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FF66" w14:textId="47B42F3F" w:rsidR="002B573A" w:rsidRPr="002B573A" w:rsidRDefault="002B573A" w:rsidP="002B573A">
      <w:pPr>
        <w:jc w:val="center"/>
        <w:rPr>
          <w:rFonts w:ascii="Arial" w:hAnsi="Arial" w:cs="Arial"/>
          <w:b/>
          <w:bCs/>
        </w:rPr>
      </w:pPr>
      <w:r w:rsidRPr="002B573A">
        <w:rPr>
          <w:rFonts w:ascii="Arial" w:hAnsi="Arial" w:cs="Arial"/>
          <w:b/>
          <w:bCs/>
        </w:rPr>
        <w:t>JUNTOS Y EN COORDINACIÓN, CONTRA INCENDIOS FORESTALES Y URBANOS: ANA PATY PERALTA</w:t>
      </w:r>
    </w:p>
    <w:p w14:paraId="348ABBB4" w14:textId="77777777" w:rsidR="002B573A" w:rsidRPr="002B573A" w:rsidRDefault="002B573A" w:rsidP="002B573A">
      <w:pPr>
        <w:jc w:val="both"/>
        <w:rPr>
          <w:rFonts w:ascii="Arial" w:hAnsi="Arial" w:cs="Arial"/>
        </w:rPr>
      </w:pPr>
    </w:p>
    <w:p w14:paraId="39E85D3D" w14:textId="77777777" w:rsidR="002B573A" w:rsidRDefault="002B573A" w:rsidP="002B573A">
      <w:pPr>
        <w:pStyle w:val="Prrafodelista"/>
        <w:numPr>
          <w:ilvl w:val="0"/>
          <w:numId w:val="30"/>
        </w:numPr>
        <w:jc w:val="both"/>
        <w:rPr>
          <w:rFonts w:ascii="Arial" w:hAnsi="Arial" w:cs="Arial"/>
        </w:rPr>
      </w:pPr>
      <w:r w:rsidRPr="002B573A">
        <w:rPr>
          <w:rFonts w:ascii="Arial" w:hAnsi="Arial" w:cs="Arial"/>
        </w:rPr>
        <w:t>Instalan el Comité Operativo Especializado en Incendios Forestales y Urbanos del Municipio de Benito Juárez, Temporada 2025</w:t>
      </w:r>
    </w:p>
    <w:p w14:paraId="5EB2657F" w14:textId="2B0D57A7" w:rsidR="002B573A" w:rsidRPr="002B573A" w:rsidRDefault="002B573A" w:rsidP="002B573A">
      <w:pPr>
        <w:pStyle w:val="Prrafodelista"/>
        <w:numPr>
          <w:ilvl w:val="0"/>
          <w:numId w:val="30"/>
        </w:numPr>
        <w:jc w:val="both"/>
        <w:rPr>
          <w:rFonts w:ascii="Arial" w:hAnsi="Arial" w:cs="Arial"/>
        </w:rPr>
      </w:pPr>
      <w:r w:rsidRPr="002B573A">
        <w:rPr>
          <w:rFonts w:ascii="Arial" w:hAnsi="Arial" w:cs="Arial"/>
        </w:rPr>
        <w:t xml:space="preserve">Se mantendrá una labor coordinada entre los tres órdenes de gobierno, un equipo de drones y el apoyo de personal de varias dependencias municipales </w:t>
      </w:r>
    </w:p>
    <w:p w14:paraId="7CEC9778" w14:textId="77777777" w:rsidR="002B573A" w:rsidRPr="002B573A" w:rsidRDefault="002B573A" w:rsidP="002B573A">
      <w:pPr>
        <w:jc w:val="both"/>
        <w:rPr>
          <w:rFonts w:ascii="Arial" w:hAnsi="Arial" w:cs="Arial"/>
        </w:rPr>
      </w:pPr>
    </w:p>
    <w:p w14:paraId="1B7BCABC" w14:textId="77777777" w:rsidR="002B573A" w:rsidRPr="002B573A" w:rsidRDefault="002B573A" w:rsidP="002B573A">
      <w:pPr>
        <w:jc w:val="both"/>
        <w:rPr>
          <w:rFonts w:ascii="Arial" w:hAnsi="Arial" w:cs="Arial"/>
        </w:rPr>
      </w:pPr>
      <w:r w:rsidRPr="002B573A">
        <w:rPr>
          <w:rFonts w:ascii="Arial" w:hAnsi="Arial" w:cs="Arial"/>
          <w:b/>
          <w:bCs/>
        </w:rPr>
        <w:t>Cancún, Q. R., a 12 de marzo de 2025.-</w:t>
      </w:r>
      <w:r w:rsidRPr="002B573A">
        <w:rPr>
          <w:rFonts w:ascii="Arial" w:hAnsi="Arial" w:cs="Arial"/>
        </w:rPr>
        <w:t xml:space="preserve"> “Tenemos que estar prevenidos y preparados para hacer la diferencia cuando enfrentamos emergencias. Los incendios afectan nuestro ecosistema, nuestra calidad de vida y, lo más grave, ponen en riesgo a nuestras familias, por eso más que reaccionar, debemos enfocarnos en la prevención: tomar medidas responsables y fortalecer la cultura de protección civil”, afirmó la </w:t>
      </w:r>
      <w:proofErr w:type="gramStart"/>
      <w:r w:rsidRPr="002B573A">
        <w:rPr>
          <w:rFonts w:ascii="Arial" w:hAnsi="Arial" w:cs="Arial"/>
        </w:rPr>
        <w:t>Presidenta</w:t>
      </w:r>
      <w:proofErr w:type="gramEnd"/>
      <w:r w:rsidRPr="002B573A">
        <w:rPr>
          <w:rFonts w:ascii="Arial" w:hAnsi="Arial" w:cs="Arial"/>
        </w:rPr>
        <w:t xml:space="preserve"> Municipal, Ana Paty Peralta, al encabezar la instalación del Comité Operativo Especializado en Incendios Forestales y Urbanos del Municipio de Benito Juárez, Temporada 2025. </w:t>
      </w:r>
    </w:p>
    <w:p w14:paraId="771D56C0" w14:textId="77777777" w:rsidR="002B573A" w:rsidRPr="002B573A" w:rsidRDefault="002B573A" w:rsidP="002B573A">
      <w:pPr>
        <w:jc w:val="both"/>
        <w:rPr>
          <w:rFonts w:ascii="Arial" w:hAnsi="Arial" w:cs="Arial"/>
        </w:rPr>
      </w:pPr>
    </w:p>
    <w:p w14:paraId="3B95F664" w14:textId="77777777" w:rsidR="002B573A" w:rsidRPr="002B573A" w:rsidRDefault="002B573A" w:rsidP="002B573A">
      <w:pPr>
        <w:jc w:val="both"/>
        <w:rPr>
          <w:rFonts w:ascii="Arial" w:hAnsi="Arial" w:cs="Arial"/>
        </w:rPr>
      </w:pPr>
      <w:r w:rsidRPr="002B573A">
        <w:rPr>
          <w:rFonts w:ascii="Arial" w:hAnsi="Arial" w:cs="Arial"/>
        </w:rPr>
        <w:t xml:space="preserve">En el “Salón </w:t>
      </w:r>
      <w:proofErr w:type="gramStart"/>
      <w:r w:rsidRPr="002B573A">
        <w:rPr>
          <w:rFonts w:ascii="Arial" w:hAnsi="Arial" w:cs="Arial"/>
        </w:rPr>
        <w:t>Presidentes</w:t>
      </w:r>
      <w:proofErr w:type="gramEnd"/>
      <w:r w:rsidRPr="002B573A">
        <w:rPr>
          <w:rFonts w:ascii="Arial" w:hAnsi="Arial" w:cs="Arial"/>
        </w:rPr>
        <w:t xml:space="preserve">” del Palacio Municipal, exhortó a las y los cancunenses a ser cautelosos, ya que los siniestros urbanos siempre surgen por descuidos, sobre todo en la época de sequía, como ha sucedido en años anteriores, además de que se presentan en áreas de difícil acceso y con mucho viento. </w:t>
      </w:r>
    </w:p>
    <w:p w14:paraId="031A30E0" w14:textId="77777777" w:rsidR="002B573A" w:rsidRPr="002B573A" w:rsidRDefault="002B573A" w:rsidP="002B573A">
      <w:pPr>
        <w:jc w:val="both"/>
        <w:rPr>
          <w:rFonts w:ascii="Arial" w:hAnsi="Arial" w:cs="Arial"/>
        </w:rPr>
      </w:pPr>
    </w:p>
    <w:p w14:paraId="1ED1ACFC" w14:textId="77777777" w:rsidR="002B573A" w:rsidRPr="002B573A" w:rsidRDefault="002B573A" w:rsidP="002B573A">
      <w:pPr>
        <w:jc w:val="both"/>
        <w:rPr>
          <w:rFonts w:ascii="Arial" w:hAnsi="Arial" w:cs="Arial"/>
        </w:rPr>
      </w:pPr>
      <w:r w:rsidRPr="002B573A">
        <w:rPr>
          <w:rFonts w:ascii="Arial" w:hAnsi="Arial" w:cs="Arial"/>
        </w:rPr>
        <w:t xml:space="preserve">“Esta mesa de trabajo es clave porque nos permite unir esfuerzos, coordinarnos mejor y actuar con estrategia. Vamos a trabajar coordinados los tres órdenes de gobierno, el sector empresarial y corporaciones especializadas, porque así es como se logran los mejores resultados”, dijo. </w:t>
      </w:r>
    </w:p>
    <w:p w14:paraId="6CE60E72" w14:textId="77777777" w:rsidR="002B573A" w:rsidRPr="002B573A" w:rsidRDefault="002B573A" w:rsidP="002B573A">
      <w:pPr>
        <w:jc w:val="both"/>
        <w:rPr>
          <w:rFonts w:ascii="Arial" w:hAnsi="Arial" w:cs="Arial"/>
        </w:rPr>
      </w:pPr>
    </w:p>
    <w:p w14:paraId="50C52685" w14:textId="77777777" w:rsidR="002B573A" w:rsidRPr="002B573A" w:rsidRDefault="002B573A" w:rsidP="002B573A">
      <w:pPr>
        <w:jc w:val="both"/>
        <w:rPr>
          <w:rFonts w:ascii="Arial" w:hAnsi="Arial" w:cs="Arial"/>
        </w:rPr>
      </w:pPr>
      <w:r w:rsidRPr="002B573A">
        <w:rPr>
          <w:rFonts w:ascii="Arial" w:hAnsi="Arial" w:cs="Arial"/>
        </w:rPr>
        <w:t xml:space="preserve">Ana Paty Peralta indicó que se mantendrá la vigilancia para detectar cualquier hecho de este tipo con un equipo de drones y el apoyo del equipo operativo de Protección Civil, Bomberos, Desarrollo Urbano, Secretaría de Seguridad Ciudadana y Tránsito, además del respaldo de otras corporaciones como la Secretaría de Seguridad Ciudadana en la entidad. </w:t>
      </w:r>
    </w:p>
    <w:p w14:paraId="3663A6F1" w14:textId="77777777" w:rsidR="002B573A" w:rsidRPr="002B573A" w:rsidRDefault="002B573A" w:rsidP="002B573A">
      <w:pPr>
        <w:jc w:val="both"/>
        <w:rPr>
          <w:rFonts w:ascii="Arial" w:hAnsi="Arial" w:cs="Arial"/>
        </w:rPr>
      </w:pPr>
    </w:p>
    <w:p w14:paraId="2808313C" w14:textId="77777777" w:rsidR="002B573A" w:rsidRPr="002B573A" w:rsidRDefault="002B573A" w:rsidP="002B573A">
      <w:pPr>
        <w:jc w:val="both"/>
        <w:rPr>
          <w:rFonts w:ascii="Arial" w:hAnsi="Arial" w:cs="Arial"/>
        </w:rPr>
      </w:pPr>
      <w:r w:rsidRPr="002B573A">
        <w:rPr>
          <w:rFonts w:ascii="Arial" w:hAnsi="Arial" w:cs="Arial"/>
        </w:rPr>
        <w:t xml:space="preserve">“Quiero agradecer al equipo de la Comisión Nacional Forestal (CONAFOR) y al heroico Cuerpo de Bomberos porque están al pie del cañón siempre en cualquier incendio. Tenemos que ser conscientes la ciudadanía de que tirar una colilla de cigarro o un envase en un lote baldío, área verde o de vegetación, puede ocasionar un siniestro urbano o forestal”, reiteró. </w:t>
      </w:r>
    </w:p>
    <w:p w14:paraId="5D55A1CA" w14:textId="77777777" w:rsidR="002B573A" w:rsidRPr="002B573A" w:rsidRDefault="002B573A" w:rsidP="002B573A">
      <w:pPr>
        <w:jc w:val="both"/>
        <w:rPr>
          <w:rFonts w:ascii="Arial" w:hAnsi="Arial" w:cs="Arial"/>
        </w:rPr>
      </w:pPr>
    </w:p>
    <w:p w14:paraId="392C97CD" w14:textId="77777777" w:rsidR="002B573A" w:rsidRPr="002B573A" w:rsidRDefault="002B573A" w:rsidP="002B573A">
      <w:pPr>
        <w:jc w:val="both"/>
        <w:rPr>
          <w:rFonts w:ascii="Arial" w:hAnsi="Arial" w:cs="Arial"/>
        </w:rPr>
      </w:pPr>
      <w:r w:rsidRPr="002B573A">
        <w:rPr>
          <w:rFonts w:ascii="Arial" w:hAnsi="Arial" w:cs="Arial"/>
        </w:rPr>
        <w:t xml:space="preserve">Jorge David Canul Balam, representante de la CONAFOR, presentó el informe de resultados de la temporada 2024, en el que se reportó que Benito Juárez tuvo tres </w:t>
      </w:r>
      <w:r w:rsidRPr="002B573A">
        <w:rPr>
          <w:rFonts w:ascii="Arial" w:hAnsi="Arial" w:cs="Arial"/>
        </w:rPr>
        <w:lastRenderedPageBreak/>
        <w:t xml:space="preserve">conflagraciones con alrededor de cinco mil 500 hectáreas de afectación y Bacalar fue el primer lugar en la entidad en este tipo de incidencias; por lo que en este ejercicio se tendrán cursos de capacitación, además de mantener la coordinación entre las instancias y un programa de prevención. </w:t>
      </w:r>
    </w:p>
    <w:p w14:paraId="7EC87001" w14:textId="77777777" w:rsidR="002B573A" w:rsidRPr="002B573A" w:rsidRDefault="002B573A" w:rsidP="002B573A">
      <w:pPr>
        <w:jc w:val="both"/>
        <w:rPr>
          <w:rFonts w:ascii="Arial" w:hAnsi="Arial" w:cs="Arial"/>
        </w:rPr>
      </w:pPr>
    </w:p>
    <w:p w14:paraId="6A7DE314" w14:textId="77777777" w:rsidR="002B573A" w:rsidRPr="002B573A" w:rsidRDefault="002B573A" w:rsidP="002B573A">
      <w:pPr>
        <w:jc w:val="both"/>
        <w:rPr>
          <w:rFonts w:ascii="Arial" w:hAnsi="Arial" w:cs="Arial"/>
        </w:rPr>
      </w:pPr>
      <w:r w:rsidRPr="002B573A">
        <w:rPr>
          <w:rFonts w:ascii="Arial" w:hAnsi="Arial" w:cs="Arial"/>
        </w:rPr>
        <w:t xml:space="preserve">A su vez, el director de Protección Civil, Antonio </w:t>
      </w:r>
      <w:proofErr w:type="spellStart"/>
      <w:r w:rsidRPr="002B573A">
        <w:rPr>
          <w:rFonts w:ascii="Arial" w:hAnsi="Arial" w:cs="Arial"/>
        </w:rPr>
        <w:t>Riveroll</w:t>
      </w:r>
      <w:proofErr w:type="spellEnd"/>
      <w:r w:rsidRPr="002B573A">
        <w:rPr>
          <w:rFonts w:ascii="Arial" w:hAnsi="Arial" w:cs="Arial"/>
        </w:rPr>
        <w:t xml:space="preserve"> </w:t>
      </w:r>
      <w:proofErr w:type="spellStart"/>
      <w:r w:rsidRPr="002B573A">
        <w:rPr>
          <w:rFonts w:ascii="Arial" w:hAnsi="Arial" w:cs="Arial"/>
        </w:rPr>
        <w:t>Ribbón</w:t>
      </w:r>
      <w:proofErr w:type="spellEnd"/>
      <w:r w:rsidRPr="002B573A">
        <w:rPr>
          <w:rFonts w:ascii="Arial" w:hAnsi="Arial" w:cs="Arial"/>
        </w:rPr>
        <w:t xml:space="preserve">, detalló que Benito Juárez está listo con un estado de fuerza municipal que se suma a CONAFOR como en cada año, compuesto por más de 200 elementos operativos y 27 unidades de varias dependencias, en caso de requerirse. </w:t>
      </w:r>
    </w:p>
    <w:p w14:paraId="7A7D54E6" w14:textId="77777777" w:rsidR="002B573A" w:rsidRPr="002B573A" w:rsidRDefault="002B573A" w:rsidP="002B573A">
      <w:pPr>
        <w:jc w:val="both"/>
        <w:rPr>
          <w:rFonts w:ascii="Arial" w:hAnsi="Arial" w:cs="Arial"/>
        </w:rPr>
      </w:pPr>
    </w:p>
    <w:p w14:paraId="352EE534" w14:textId="77777777" w:rsidR="002B573A" w:rsidRPr="002B573A" w:rsidRDefault="002B573A" w:rsidP="002B573A">
      <w:pPr>
        <w:jc w:val="both"/>
        <w:rPr>
          <w:rFonts w:ascii="Arial" w:hAnsi="Arial" w:cs="Arial"/>
        </w:rPr>
      </w:pPr>
      <w:r w:rsidRPr="002B573A">
        <w:rPr>
          <w:rFonts w:ascii="Arial" w:hAnsi="Arial" w:cs="Arial"/>
        </w:rPr>
        <w:t xml:space="preserve">Agregó que la labor más importante se hará en materia de prevención, </w:t>
      </w:r>
      <w:proofErr w:type="gramStart"/>
      <w:r w:rsidRPr="002B573A">
        <w:rPr>
          <w:rFonts w:ascii="Arial" w:hAnsi="Arial" w:cs="Arial"/>
        </w:rPr>
        <w:t>ya que</w:t>
      </w:r>
      <w:proofErr w:type="gramEnd"/>
      <w:r w:rsidRPr="002B573A">
        <w:rPr>
          <w:rFonts w:ascii="Arial" w:hAnsi="Arial" w:cs="Arial"/>
        </w:rPr>
        <w:t xml:space="preserve"> si bien en Benito Juárez no se presenta el fenómeno de la caza furtiva, se producen estos siniestros por la delimitación de predios irregulares que se salen de control, por lo que se mantendrá un trabajo permanente en colaboración con las direcciones de Desarrollo Urbano y Obras Públicas para vigilancia de los mismos. </w:t>
      </w:r>
    </w:p>
    <w:p w14:paraId="631BDA39" w14:textId="77777777" w:rsidR="002B573A" w:rsidRPr="002B573A" w:rsidRDefault="002B573A" w:rsidP="002B573A">
      <w:pPr>
        <w:jc w:val="both"/>
        <w:rPr>
          <w:rFonts w:ascii="Arial" w:hAnsi="Arial" w:cs="Arial"/>
        </w:rPr>
      </w:pPr>
    </w:p>
    <w:p w14:paraId="3E8FB0D9" w14:textId="492F2329" w:rsidR="002B573A" w:rsidRPr="002B573A" w:rsidRDefault="002B573A" w:rsidP="002B573A">
      <w:pPr>
        <w:jc w:val="center"/>
        <w:rPr>
          <w:rFonts w:ascii="Arial" w:hAnsi="Arial" w:cs="Arial"/>
        </w:rPr>
      </w:pPr>
      <w:r w:rsidRPr="002B573A">
        <w:rPr>
          <w:rFonts w:ascii="Arial" w:hAnsi="Arial" w:cs="Arial"/>
        </w:rPr>
        <w:t>****</w:t>
      </w:r>
      <w:r>
        <w:rPr>
          <w:rFonts w:ascii="Arial" w:hAnsi="Arial" w:cs="Arial"/>
        </w:rPr>
        <w:t>********</w:t>
      </w:r>
    </w:p>
    <w:p w14:paraId="29803D24" w14:textId="224DB026" w:rsidR="002B573A" w:rsidRPr="002B573A" w:rsidRDefault="002B573A" w:rsidP="002B573A">
      <w:pPr>
        <w:jc w:val="center"/>
        <w:rPr>
          <w:rFonts w:ascii="Arial" w:hAnsi="Arial" w:cs="Arial"/>
          <w:b/>
          <w:bCs/>
        </w:rPr>
      </w:pPr>
      <w:r w:rsidRPr="002B573A">
        <w:rPr>
          <w:rFonts w:ascii="Arial" w:hAnsi="Arial" w:cs="Arial"/>
          <w:b/>
          <w:bCs/>
        </w:rPr>
        <w:t>COMPLEMENTO INFORMATIVO</w:t>
      </w:r>
    </w:p>
    <w:p w14:paraId="37B64C6B" w14:textId="77777777" w:rsidR="002B573A" w:rsidRPr="002B573A" w:rsidRDefault="002B573A" w:rsidP="002B573A">
      <w:pPr>
        <w:jc w:val="both"/>
        <w:rPr>
          <w:rFonts w:ascii="Arial" w:hAnsi="Arial" w:cs="Arial"/>
          <w:b/>
          <w:bCs/>
        </w:rPr>
      </w:pPr>
    </w:p>
    <w:p w14:paraId="679E8381" w14:textId="77777777" w:rsidR="002B573A" w:rsidRPr="002B573A" w:rsidRDefault="002B573A" w:rsidP="002B573A">
      <w:pPr>
        <w:jc w:val="both"/>
        <w:rPr>
          <w:rFonts w:ascii="Arial" w:hAnsi="Arial" w:cs="Arial"/>
          <w:b/>
          <w:bCs/>
        </w:rPr>
      </w:pPr>
      <w:r w:rsidRPr="002B573A">
        <w:rPr>
          <w:rFonts w:ascii="Arial" w:hAnsi="Arial" w:cs="Arial"/>
          <w:b/>
          <w:bCs/>
        </w:rPr>
        <w:t xml:space="preserve">NUMERALIAS: </w:t>
      </w:r>
    </w:p>
    <w:p w14:paraId="4727D583" w14:textId="77777777" w:rsidR="002B573A" w:rsidRPr="002B573A" w:rsidRDefault="002B573A" w:rsidP="002B573A">
      <w:pPr>
        <w:jc w:val="both"/>
        <w:rPr>
          <w:rFonts w:ascii="Arial" w:hAnsi="Arial" w:cs="Arial"/>
        </w:rPr>
      </w:pPr>
    </w:p>
    <w:p w14:paraId="5E36E0C6" w14:textId="77777777" w:rsidR="002B573A" w:rsidRPr="002B573A" w:rsidRDefault="002B573A" w:rsidP="002B573A">
      <w:pPr>
        <w:jc w:val="both"/>
        <w:rPr>
          <w:rFonts w:ascii="Arial" w:hAnsi="Arial" w:cs="Arial"/>
        </w:rPr>
      </w:pPr>
      <w:r w:rsidRPr="002B573A">
        <w:rPr>
          <w:rFonts w:ascii="Arial" w:hAnsi="Arial" w:cs="Arial"/>
        </w:rPr>
        <w:t xml:space="preserve">Estado de fuerza municipal para incendios forestales y urbanos en BJ: </w:t>
      </w:r>
    </w:p>
    <w:p w14:paraId="7A59F221" w14:textId="77777777" w:rsidR="002B573A" w:rsidRPr="002B573A" w:rsidRDefault="002B573A" w:rsidP="002B573A">
      <w:pPr>
        <w:jc w:val="both"/>
        <w:rPr>
          <w:rFonts w:ascii="Arial" w:hAnsi="Arial" w:cs="Arial"/>
        </w:rPr>
      </w:pPr>
      <w:r w:rsidRPr="002B573A">
        <w:rPr>
          <w:rFonts w:ascii="Arial" w:hAnsi="Arial" w:cs="Arial"/>
        </w:rPr>
        <w:t xml:space="preserve">135 elementos de Bomberos </w:t>
      </w:r>
    </w:p>
    <w:p w14:paraId="67AAD2E6" w14:textId="77777777" w:rsidR="002B573A" w:rsidRPr="002B573A" w:rsidRDefault="002B573A" w:rsidP="002B573A">
      <w:pPr>
        <w:jc w:val="both"/>
        <w:rPr>
          <w:rFonts w:ascii="Arial" w:hAnsi="Arial" w:cs="Arial"/>
        </w:rPr>
      </w:pPr>
      <w:r w:rsidRPr="002B573A">
        <w:rPr>
          <w:rFonts w:ascii="Arial" w:hAnsi="Arial" w:cs="Arial"/>
        </w:rPr>
        <w:t>40 elementos de Protección Civil</w:t>
      </w:r>
    </w:p>
    <w:p w14:paraId="1F69A596" w14:textId="77777777" w:rsidR="002B573A" w:rsidRPr="002B573A" w:rsidRDefault="002B573A" w:rsidP="002B573A">
      <w:pPr>
        <w:jc w:val="both"/>
        <w:rPr>
          <w:rFonts w:ascii="Arial" w:hAnsi="Arial" w:cs="Arial"/>
        </w:rPr>
      </w:pPr>
      <w:r w:rsidRPr="002B573A">
        <w:rPr>
          <w:rFonts w:ascii="Arial" w:hAnsi="Arial" w:cs="Arial"/>
        </w:rPr>
        <w:t xml:space="preserve">25 elementos de Servicios Públicos </w:t>
      </w:r>
    </w:p>
    <w:p w14:paraId="330231C7" w14:textId="77777777" w:rsidR="002B573A" w:rsidRPr="002B573A" w:rsidRDefault="002B573A" w:rsidP="002B573A">
      <w:pPr>
        <w:jc w:val="both"/>
        <w:rPr>
          <w:rFonts w:ascii="Arial" w:hAnsi="Arial" w:cs="Arial"/>
        </w:rPr>
      </w:pPr>
      <w:r w:rsidRPr="002B573A">
        <w:rPr>
          <w:rFonts w:ascii="Arial" w:hAnsi="Arial" w:cs="Arial"/>
        </w:rPr>
        <w:t>11 camionetas 5 camionetas</w:t>
      </w:r>
    </w:p>
    <w:p w14:paraId="763C614D" w14:textId="77777777" w:rsidR="002B573A" w:rsidRPr="002B573A" w:rsidRDefault="002B573A" w:rsidP="002B573A">
      <w:pPr>
        <w:jc w:val="both"/>
        <w:rPr>
          <w:rFonts w:ascii="Arial" w:hAnsi="Arial" w:cs="Arial"/>
        </w:rPr>
      </w:pPr>
      <w:r w:rsidRPr="002B573A">
        <w:rPr>
          <w:rFonts w:ascii="Arial" w:hAnsi="Arial" w:cs="Arial"/>
        </w:rPr>
        <w:t>10 pipas de agua voluntarias</w:t>
      </w:r>
    </w:p>
    <w:p w14:paraId="056DC827" w14:textId="77777777" w:rsidR="002B573A" w:rsidRPr="002B573A" w:rsidRDefault="002B573A" w:rsidP="002B573A">
      <w:pPr>
        <w:jc w:val="both"/>
        <w:rPr>
          <w:rFonts w:ascii="Arial" w:hAnsi="Arial" w:cs="Arial"/>
        </w:rPr>
      </w:pPr>
      <w:r w:rsidRPr="002B573A">
        <w:rPr>
          <w:rFonts w:ascii="Arial" w:hAnsi="Arial" w:cs="Arial"/>
        </w:rPr>
        <w:t xml:space="preserve">5 pipas de agua </w:t>
      </w:r>
    </w:p>
    <w:p w14:paraId="5FA43956" w14:textId="77777777" w:rsidR="002B573A" w:rsidRPr="002B573A" w:rsidRDefault="002B573A" w:rsidP="002B573A">
      <w:pPr>
        <w:jc w:val="both"/>
        <w:rPr>
          <w:rFonts w:ascii="Arial" w:hAnsi="Arial" w:cs="Arial"/>
        </w:rPr>
      </w:pPr>
      <w:r w:rsidRPr="002B573A">
        <w:rPr>
          <w:rFonts w:ascii="Arial" w:hAnsi="Arial" w:cs="Arial"/>
        </w:rPr>
        <w:t xml:space="preserve">1 carro bomba </w:t>
      </w:r>
    </w:p>
    <w:p w14:paraId="3A3888C9" w14:textId="77777777" w:rsidR="002B573A" w:rsidRPr="002B573A" w:rsidRDefault="002B573A" w:rsidP="002B573A">
      <w:pPr>
        <w:jc w:val="both"/>
        <w:rPr>
          <w:rFonts w:ascii="Arial" w:hAnsi="Arial" w:cs="Arial"/>
        </w:rPr>
      </w:pPr>
    </w:p>
    <w:p w14:paraId="25E45A1E" w14:textId="77777777" w:rsidR="002B573A" w:rsidRPr="002B573A" w:rsidRDefault="002B573A" w:rsidP="002B573A">
      <w:pPr>
        <w:jc w:val="both"/>
        <w:rPr>
          <w:rFonts w:ascii="Arial" w:hAnsi="Arial" w:cs="Arial"/>
        </w:rPr>
      </w:pPr>
      <w:r w:rsidRPr="002B573A">
        <w:rPr>
          <w:rFonts w:ascii="Arial" w:hAnsi="Arial" w:cs="Arial"/>
        </w:rPr>
        <w:t xml:space="preserve">Histórico de incendios en BJ: </w:t>
      </w:r>
    </w:p>
    <w:p w14:paraId="4461F53C" w14:textId="77777777" w:rsidR="002B573A" w:rsidRPr="002B573A" w:rsidRDefault="002B573A" w:rsidP="002B573A">
      <w:pPr>
        <w:jc w:val="both"/>
        <w:rPr>
          <w:rFonts w:ascii="Arial" w:hAnsi="Arial" w:cs="Arial"/>
        </w:rPr>
      </w:pPr>
      <w:r w:rsidRPr="002B573A">
        <w:rPr>
          <w:rFonts w:ascii="Arial" w:hAnsi="Arial" w:cs="Arial"/>
        </w:rPr>
        <w:t>468 hectáreas afectadas en 2022</w:t>
      </w:r>
    </w:p>
    <w:p w14:paraId="7D09CB72" w14:textId="77777777" w:rsidR="002B573A" w:rsidRPr="002B573A" w:rsidRDefault="002B573A" w:rsidP="002B573A">
      <w:pPr>
        <w:jc w:val="both"/>
        <w:rPr>
          <w:rFonts w:ascii="Arial" w:hAnsi="Arial" w:cs="Arial"/>
        </w:rPr>
      </w:pPr>
      <w:r w:rsidRPr="002B573A">
        <w:rPr>
          <w:rFonts w:ascii="Arial" w:hAnsi="Arial" w:cs="Arial"/>
        </w:rPr>
        <w:t xml:space="preserve">393 hectáreas afectadas en 2023 (siete incendios) </w:t>
      </w:r>
    </w:p>
    <w:p w14:paraId="522EDA8A" w14:textId="7BCECDA5" w:rsidR="0090458F" w:rsidRPr="005B0196" w:rsidRDefault="002B573A" w:rsidP="002B573A">
      <w:pPr>
        <w:jc w:val="both"/>
        <w:rPr>
          <w:rFonts w:ascii="Arial" w:hAnsi="Arial" w:cs="Arial"/>
        </w:rPr>
      </w:pPr>
      <w:r w:rsidRPr="002B573A">
        <w:rPr>
          <w:rFonts w:ascii="Arial" w:hAnsi="Arial" w:cs="Arial"/>
        </w:rPr>
        <w:t>5,375 hectáreas afectadas en 2024 (tres incendios)</w:t>
      </w:r>
    </w:p>
    <w:sectPr w:rsidR="0090458F" w:rsidRPr="005B019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9633C" w14:textId="77777777" w:rsidR="00C86F2A" w:rsidRDefault="00C86F2A" w:rsidP="0092028B">
      <w:r>
        <w:separator/>
      </w:r>
    </w:p>
  </w:endnote>
  <w:endnote w:type="continuationSeparator" w:id="0">
    <w:p w14:paraId="31F57F9F" w14:textId="77777777" w:rsidR="00C86F2A" w:rsidRDefault="00C86F2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CFF76" w14:textId="77777777" w:rsidR="00C86F2A" w:rsidRDefault="00C86F2A" w:rsidP="0092028B">
      <w:r>
        <w:separator/>
      </w:r>
    </w:p>
  </w:footnote>
  <w:footnote w:type="continuationSeparator" w:id="0">
    <w:p w14:paraId="035DEABE" w14:textId="77777777" w:rsidR="00C86F2A" w:rsidRDefault="00C86F2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5F0CDB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B573A">
                            <w:rPr>
                              <w:rFonts w:cstheme="minorHAnsi"/>
                              <w:b/>
                              <w:bCs/>
                              <w:lang w:val="es-ES"/>
                            </w:rPr>
                            <w:t>612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5F0CDB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B573A">
                      <w:rPr>
                        <w:rFonts w:cstheme="minorHAnsi"/>
                        <w:b/>
                        <w:bCs/>
                        <w:lang w:val="es-ES"/>
                      </w:rPr>
                      <w:t>612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F50F17"/>
    <w:multiLevelType w:val="hybridMultilevel"/>
    <w:tmpl w:val="0FCC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 w:numId="30" w16cid:durableId="20252022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278B"/>
    <w:rsid w:val="00094975"/>
    <w:rsid w:val="000959F4"/>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C2C3D"/>
    <w:rsid w:val="001D1340"/>
    <w:rsid w:val="001E4054"/>
    <w:rsid w:val="001E66EB"/>
    <w:rsid w:val="002048F8"/>
    <w:rsid w:val="00207315"/>
    <w:rsid w:val="00217D8C"/>
    <w:rsid w:val="00246CB1"/>
    <w:rsid w:val="0027105C"/>
    <w:rsid w:val="00293D97"/>
    <w:rsid w:val="0029683D"/>
    <w:rsid w:val="002A38C5"/>
    <w:rsid w:val="002B1033"/>
    <w:rsid w:val="002B2BE8"/>
    <w:rsid w:val="002B573A"/>
    <w:rsid w:val="002F0A83"/>
    <w:rsid w:val="002F256E"/>
    <w:rsid w:val="0030042D"/>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16248"/>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12F7F"/>
    <w:rsid w:val="00C225A9"/>
    <w:rsid w:val="00C44C17"/>
    <w:rsid w:val="00C536F9"/>
    <w:rsid w:val="00C6518B"/>
    <w:rsid w:val="00C71425"/>
    <w:rsid w:val="00C80914"/>
    <w:rsid w:val="00C86F2A"/>
    <w:rsid w:val="00C948AD"/>
    <w:rsid w:val="00C956D7"/>
    <w:rsid w:val="00CB2A24"/>
    <w:rsid w:val="00CC0D92"/>
    <w:rsid w:val="00CC4F21"/>
    <w:rsid w:val="00CD4EFA"/>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0676"/>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577</Words>
  <Characters>3291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2025-03-12T20:44:00Z</dcterms:created>
  <dcterms:modified xsi:type="dcterms:W3CDTF">2025-03-12T20:44:00Z</dcterms:modified>
</cp:coreProperties>
</file>